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55C" w:rsidRPr="00320EB3" w:rsidRDefault="005D555C" w:rsidP="00A03075">
      <w:pPr>
        <w:spacing w:line="360" w:lineRule="auto"/>
        <w:ind w:right="-1413"/>
        <w:jc w:val="both"/>
        <w:rPr>
          <w:sz w:val="28"/>
          <w:szCs w:val="28"/>
        </w:rPr>
      </w:pPr>
    </w:p>
    <w:p w:rsidR="005D555C" w:rsidRPr="00320EB3" w:rsidRDefault="005D555C" w:rsidP="00A03075">
      <w:pPr>
        <w:spacing w:line="360" w:lineRule="auto"/>
        <w:jc w:val="both"/>
        <w:rPr>
          <w:sz w:val="28"/>
          <w:szCs w:val="28"/>
        </w:rPr>
      </w:pPr>
    </w:p>
    <w:p w:rsidR="005D555C" w:rsidRDefault="00250CA0" w:rsidP="00A030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Bibliography –</w:t>
      </w:r>
      <w:proofErr w:type="spellStart"/>
      <w:r>
        <w:rPr>
          <w:sz w:val="28"/>
          <w:szCs w:val="28"/>
        </w:rPr>
        <w:t>Ph.d</w:t>
      </w:r>
      <w:proofErr w:type="spellEnd"/>
      <w:r>
        <w:rPr>
          <w:sz w:val="28"/>
          <w:szCs w:val="28"/>
        </w:rPr>
        <w:t xml:space="preserve">, dos. </w:t>
      </w:r>
      <w:proofErr w:type="spellStart"/>
      <w:r>
        <w:rPr>
          <w:sz w:val="28"/>
          <w:szCs w:val="28"/>
        </w:rPr>
        <w:t>Lala</w:t>
      </w:r>
      <w:proofErr w:type="spellEnd"/>
      <w:r>
        <w:rPr>
          <w:sz w:val="28"/>
          <w:szCs w:val="28"/>
        </w:rPr>
        <w:t xml:space="preserve"> Majidova</w:t>
      </w:r>
      <w:bookmarkStart w:id="0" w:name="_GoBack"/>
      <w:bookmarkEnd w:id="0"/>
    </w:p>
    <w:p w:rsidR="00250CA0" w:rsidRPr="00320EB3" w:rsidRDefault="00250CA0" w:rsidP="00A03075">
      <w:pPr>
        <w:spacing w:line="360" w:lineRule="auto"/>
        <w:jc w:val="both"/>
        <w:rPr>
          <w:sz w:val="28"/>
          <w:szCs w:val="28"/>
        </w:rPr>
      </w:pPr>
    </w:p>
    <w:tbl>
      <w:tblPr>
        <w:tblW w:w="14548" w:type="dxa"/>
        <w:tblInd w:w="-318" w:type="dxa"/>
        <w:tblLook w:val="01E0" w:firstRow="1" w:lastRow="1" w:firstColumn="1" w:lastColumn="1" w:noHBand="0" w:noVBand="0"/>
      </w:tblPr>
      <w:tblGrid>
        <w:gridCol w:w="11199"/>
        <w:gridCol w:w="1560"/>
        <w:gridCol w:w="496"/>
        <w:gridCol w:w="696"/>
        <w:gridCol w:w="597"/>
      </w:tblGrid>
      <w:tr w:rsidR="00320EB3" w:rsidRPr="00320EB3" w:rsidTr="005E3BA6">
        <w:trPr>
          <w:gridAfter w:val="2"/>
          <w:wAfter w:w="1293" w:type="dxa"/>
          <w:trHeight w:val="5270"/>
        </w:trPr>
        <w:tc>
          <w:tcPr>
            <w:tcW w:w="13255" w:type="dxa"/>
            <w:gridSpan w:val="3"/>
            <w:shd w:val="clear" w:color="auto" w:fill="auto"/>
          </w:tcPr>
          <w:p w:rsidR="00D36C8F" w:rsidRPr="00320EB3" w:rsidRDefault="00D36C8F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1. </w:t>
            </w:r>
            <w:r w:rsidR="00B72C83" w:rsidRPr="00320EB3">
              <w:rPr>
                <w:sz w:val="28"/>
                <w:szCs w:val="28"/>
                <w:lang w:val="az-Latn-AZ"/>
              </w:rPr>
              <w:t>Ziddiyyətlər məngənəsində.</w:t>
            </w:r>
            <w:r w:rsidR="000764DF" w:rsidRPr="00320EB3">
              <w:rPr>
                <w:sz w:val="28"/>
                <w:szCs w:val="28"/>
                <w:lang w:val="az-Latn-AZ"/>
              </w:rPr>
              <w:t xml:space="preserve"> </w:t>
            </w:r>
            <w:r w:rsidR="00B72C83" w:rsidRPr="00320EB3">
              <w:rPr>
                <w:sz w:val="28"/>
                <w:szCs w:val="28"/>
                <w:lang w:val="az-Latn-AZ"/>
              </w:rPr>
              <w:t>Məqalə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, </w:t>
            </w:r>
            <w:r w:rsidR="00B72C83" w:rsidRPr="00320EB3">
              <w:rPr>
                <w:sz w:val="28"/>
                <w:szCs w:val="28"/>
                <w:lang w:val="en-GB"/>
              </w:rPr>
              <w:t>ADU “</w:t>
            </w:r>
            <w:proofErr w:type="spellStart"/>
            <w:r w:rsidR="00B72C83" w:rsidRPr="00320EB3">
              <w:rPr>
                <w:sz w:val="28"/>
                <w:szCs w:val="28"/>
                <w:lang w:val="en-GB"/>
              </w:rPr>
              <w:t>Məqalələr</w:t>
            </w:r>
            <w:proofErr w:type="spellEnd"/>
            <w:r w:rsidR="00B72C83" w:rsidRPr="00320EB3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B72C83" w:rsidRPr="00320EB3">
              <w:rPr>
                <w:sz w:val="28"/>
                <w:szCs w:val="28"/>
                <w:lang w:val="en-GB"/>
              </w:rPr>
              <w:t>toplusu</w:t>
            </w:r>
            <w:proofErr w:type="spellEnd"/>
            <w:r w:rsidR="00B72C83" w:rsidRPr="00320EB3">
              <w:rPr>
                <w:sz w:val="28"/>
                <w:szCs w:val="28"/>
                <w:lang w:val="en-GB"/>
              </w:rPr>
              <w:t>”, 2000, №5</w:t>
            </w:r>
          </w:p>
          <w:p w:rsidR="00B72C83" w:rsidRPr="00320EB3" w:rsidRDefault="00D36C8F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2. </w:t>
            </w:r>
            <w:r w:rsidR="00B72C83" w:rsidRPr="00320EB3">
              <w:rPr>
                <w:sz w:val="28"/>
                <w:szCs w:val="28"/>
                <w:lang w:val="az-Latn-AZ"/>
              </w:rPr>
              <w:t>Detektiv janrın dinamikası (Aqata Kristinin romanları əsasında).</w:t>
            </w:r>
            <w:r w:rsidR="007B5CA1" w:rsidRPr="00320EB3">
              <w:rPr>
                <w:sz w:val="28"/>
                <w:szCs w:val="28"/>
                <w:lang w:val="az-Latn-AZ"/>
              </w:rPr>
              <w:t xml:space="preserve"> </w:t>
            </w:r>
            <w:r w:rsidR="00B72C83" w:rsidRPr="00320EB3">
              <w:rPr>
                <w:sz w:val="28"/>
                <w:szCs w:val="28"/>
                <w:lang w:val="az-Latn-AZ"/>
              </w:rPr>
              <w:t>Məqalə</w:t>
            </w:r>
          </w:p>
          <w:p w:rsidR="00056ED5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</w:t>
            </w:r>
            <w:r w:rsidR="00B72C83" w:rsidRPr="00320EB3">
              <w:rPr>
                <w:sz w:val="28"/>
                <w:szCs w:val="28"/>
                <w:lang w:val="az-Latn-AZ"/>
              </w:rPr>
              <w:t>Azərbaycan-Avropa Ədəbi-Mədəni Əlaqələr Mərkəzi, 2001, №3</w:t>
            </w:r>
          </w:p>
          <w:p w:rsidR="005E3BA6" w:rsidRPr="00320EB3" w:rsidRDefault="00B72C8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3.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Detektiv janrda süjetin tipologiyası.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Məqalə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, </w:t>
            </w:r>
            <w:r w:rsidRPr="00320EB3">
              <w:rPr>
                <w:sz w:val="28"/>
                <w:szCs w:val="28"/>
                <w:lang w:val="az-Latn-AZ"/>
              </w:rPr>
              <w:t xml:space="preserve">Azərbaycan-Avropa Ədəbi-Mədəni Əlaqələr </w:t>
            </w:r>
          </w:p>
          <w:p w:rsidR="00056ED5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</w:t>
            </w:r>
            <w:r w:rsidR="00B72C83" w:rsidRPr="00320EB3">
              <w:rPr>
                <w:sz w:val="28"/>
                <w:szCs w:val="28"/>
                <w:lang w:val="az-Latn-AZ"/>
              </w:rPr>
              <w:t>Mərkəzi, 2001, №1</w:t>
            </w:r>
            <w:r w:rsidR="00056ED5" w:rsidRPr="00320EB3">
              <w:rPr>
                <w:sz w:val="28"/>
                <w:szCs w:val="28"/>
                <w:lang w:val="az-Latn-AZ"/>
              </w:rPr>
              <w:t xml:space="preserve"> </w:t>
            </w:r>
          </w:p>
          <w:p w:rsidR="00056ED5" w:rsidRPr="00320EB3" w:rsidRDefault="00B72C8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4.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Aqata Kristi yaradıcılığında süjet kompozisiyası.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Məqalə</w:t>
            </w:r>
            <w:r w:rsidR="007F53BE" w:rsidRPr="00320EB3">
              <w:rPr>
                <w:sz w:val="28"/>
                <w:szCs w:val="28"/>
                <w:lang w:val="az-Latn-AZ"/>
              </w:rPr>
              <w:t xml:space="preserve">. </w:t>
            </w:r>
            <w:r w:rsidRPr="00320EB3">
              <w:rPr>
                <w:sz w:val="28"/>
                <w:szCs w:val="28"/>
                <w:lang w:val="az-Latn-AZ"/>
              </w:rPr>
              <w:t>ADU “Elmi xəbərlər”, 2000, №5</w:t>
            </w:r>
          </w:p>
          <w:p w:rsidR="005E3BA6" w:rsidRPr="00320EB3" w:rsidRDefault="00B72C8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5.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Detektiv ədəbiyyatın təşəkkülü və Aqata Kristi.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Məqalə</w:t>
            </w:r>
            <w:r w:rsidR="007F53BE" w:rsidRPr="00320EB3">
              <w:rPr>
                <w:sz w:val="28"/>
                <w:szCs w:val="28"/>
                <w:lang w:val="az-Latn-AZ"/>
              </w:rPr>
              <w:t xml:space="preserve">. </w:t>
            </w:r>
            <w:r w:rsidRPr="00320EB3">
              <w:rPr>
                <w:sz w:val="28"/>
                <w:szCs w:val="28"/>
                <w:lang w:val="az-Latn-AZ"/>
              </w:rPr>
              <w:t xml:space="preserve">Humanitar elmin öyrənilməsinin </w:t>
            </w:r>
          </w:p>
          <w:p w:rsidR="00056ED5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</w:t>
            </w:r>
            <w:r w:rsidR="00B72C83" w:rsidRPr="00320EB3">
              <w:rPr>
                <w:sz w:val="28"/>
                <w:szCs w:val="28"/>
                <w:lang w:val="az-Latn-AZ"/>
              </w:rPr>
              <w:t xml:space="preserve">aktual problemləri, 2006, </w:t>
            </w:r>
            <w:r w:rsidR="00B72C83" w:rsidRPr="00320EB3">
              <w:rPr>
                <w:sz w:val="28"/>
                <w:szCs w:val="28"/>
                <w:lang w:val="en-GB"/>
              </w:rPr>
              <w:t>№5</w:t>
            </w:r>
          </w:p>
          <w:p w:rsidR="005E3BA6" w:rsidRPr="00320EB3" w:rsidRDefault="00B72C8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6.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Detektiv janra daha ciddi prizmadan baxış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. </w:t>
            </w:r>
            <w:r w:rsidRPr="00320EB3">
              <w:rPr>
                <w:sz w:val="28"/>
                <w:szCs w:val="28"/>
                <w:lang w:val="az-Latn-AZ"/>
              </w:rPr>
              <w:t>Məqalə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. </w:t>
            </w:r>
            <w:r w:rsidRPr="00320EB3">
              <w:rPr>
                <w:sz w:val="28"/>
                <w:szCs w:val="28"/>
                <w:lang w:val="az-Latn-AZ"/>
              </w:rPr>
              <w:t>Humanitar elmin</w:t>
            </w:r>
            <w:r w:rsidR="00250CA0">
              <w:rPr>
                <w:sz w:val="28"/>
                <w:szCs w:val="28"/>
                <w:lang w:val="az-Latn-AZ"/>
              </w:rPr>
              <w:t xml:space="preserve"> öyrənil</w:t>
            </w:r>
            <w:r w:rsidR="007E4E5A" w:rsidRPr="00320EB3">
              <w:rPr>
                <w:sz w:val="28"/>
                <w:szCs w:val="28"/>
                <w:lang w:val="az-Latn-AZ"/>
              </w:rPr>
              <w:t>məsinin aktual</w:t>
            </w:r>
          </w:p>
          <w:p w:rsidR="00D36C8F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</w:t>
            </w:r>
            <w:r w:rsidR="007E4E5A" w:rsidRPr="00320EB3">
              <w:rPr>
                <w:sz w:val="28"/>
                <w:szCs w:val="28"/>
                <w:lang w:val="az-Latn-AZ"/>
              </w:rPr>
              <w:t xml:space="preserve"> problem</w:t>
            </w:r>
            <w:r w:rsidR="00B72C83" w:rsidRPr="00320EB3">
              <w:rPr>
                <w:sz w:val="28"/>
                <w:szCs w:val="28"/>
                <w:lang w:val="az-Latn-AZ"/>
              </w:rPr>
              <w:t xml:space="preserve">ləri, 2006, </w:t>
            </w:r>
            <w:r w:rsidR="00B72C83" w:rsidRPr="00320EB3">
              <w:rPr>
                <w:sz w:val="28"/>
                <w:szCs w:val="28"/>
                <w:lang w:val="en-GB"/>
              </w:rPr>
              <w:t>№6</w:t>
            </w:r>
          </w:p>
          <w:p w:rsidR="00320EB3" w:rsidRPr="00320EB3" w:rsidRDefault="00B72C8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7.</w:t>
            </w:r>
            <w:r w:rsidR="00EE69F9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</w:rPr>
              <w:t xml:space="preserve">The formation of </w:t>
            </w:r>
            <w:r w:rsidRPr="00320EB3">
              <w:rPr>
                <w:sz w:val="28"/>
                <w:szCs w:val="28"/>
              </w:rPr>
              <w:pgNum/>
            </w:r>
            <w:r w:rsidRPr="00320EB3">
              <w:rPr>
                <w:sz w:val="28"/>
                <w:szCs w:val="28"/>
              </w:rPr>
              <w:t xml:space="preserve">detective genre in the English literature. </w:t>
            </w:r>
            <w:r w:rsidRPr="00320EB3">
              <w:rPr>
                <w:sz w:val="28"/>
                <w:szCs w:val="28"/>
                <w:lang w:val="az-Latn-AZ"/>
              </w:rPr>
              <w:t>Artikle</w:t>
            </w:r>
            <w:r w:rsidR="00320EB3" w:rsidRPr="00320EB3">
              <w:rPr>
                <w:sz w:val="28"/>
                <w:szCs w:val="28"/>
                <w:lang w:val="az-Latn-AZ"/>
              </w:rPr>
              <w:t xml:space="preserve">  </w:t>
            </w:r>
            <w:r w:rsidRPr="00320EB3">
              <w:rPr>
                <w:sz w:val="28"/>
                <w:szCs w:val="28"/>
                <w:lang w:val="az-Latn-AZ"/>
              </w:rPr>
              <w:t xml:space="preserve">“Northern India Patrika” </w:t>
            </w:r>
          </w:p>
          <w:p w:rsidR="00056ED5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</w:t>
            </w:r>
            <w:r w:rsidR="007E4E5A" w:rsidRPr="00320EB3">
              <w:rPr>
                <w:sz w:val="28"/>
                <w:szCs w:val="28"/>
                <w:lang w:val="az-Latn-AZ"/>
              </w:rPr>
              <w:t>qəzeti, İndia, 2008</w:t>
            </w:r>
          </w:p>
          <w:p w:rsidR="005E3BA6" w:rsidRPr="00320EB3" w:rsidRDefault="00BA796E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8. </w:t>
            </w:r>
            <w:r w:rsidRPr="00320EB3">
              <w:rPr>
                <w:sz w:val="28"/>
                <w:szCs w:val="28"/>
              </w:rPr>
              <w:t xml:space="preserve">The three main genres in detective literature. </w:t>
            </w:r>
            <w:r w:rsidRPr="00320EB3">
              <w:rPr>
                <w:sz w:val="28"/>
                <w:szCs w:val="28"/>
                <w:lang w:val="az-Latn-AZ"/>
              </w:rPr>
              <w:t>Artikle</w:t>
            </w:r>
            <w:r w:rsidRPr="00320EB3">
              <w:rPr>
                <w:sz w:val="28"/>
                <w:szCs w:val="28"/>
              </w:rPr>
              <w:t xml:space="preserve">. </w:t>
            </w:r>
            <w:r w:rsidR="00250CA0">
              <w:rPr>
                <w:sz w:val="28"/>
                <w:szCs w:val="28"/>
                <w:lang w:val="az-Latn-AZ"/>
              </w:rPr>
              <w:t>World mass Communi</w:t>
            </w:r>
            <w:r w:rsidRPr="00320EB3">
              <w:rPr>
                <w:sz w:val="28"/>
                <w:szCs w:val="28"/>
                <w:lang w:val="az-Latn-AZ"/>
              </w:rPr>
              <w:t xml:space="preserve">cation. India, </w:t>
            </w:r>
          </w:p>
          <w:p w:rsidR="00056ED5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</w:t>
            </w:r>
            <w:r w:rsidR="00BA796E" w:rsidRPr="00320EB3">
              <w:rPr>
                <w:sz w:val="28"/>
                <w:szCs w:val="28"/>
                <w:lang w:val="az-Latn-AZ"/>
              </w:rPr>
              <w:t>2008, №13</w:t>
            </w:r>
          </w:p>
          <w:p w:rsidR="00320EB3" w:rsidRPr="00320EB3" w:rsidRDefault="00BA796E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9. The formation of detektive genre in the English literature. Artikle.</w:t>
            </w:r>
            <w:r w:rsidR="00320EB3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The Bangladesh</w:t>
            </w:r>
          </w:p>
          <w:p w:rsidR="007E4E5A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</w:t>
            </w:r>
            <w:r w:rsidR="00BA796E" w:rsidRPr="00320EB3">
              <w:rPr>
                <w:sz w:val="28"/>
                <w:szCs w:val="28"/>
                <w:lang w:val="az-Latn-AZ"/>
              </w:rPr>
              <w:t>journale of</w:t>
            </w:r>
            <w:r w:rsidR="005D555C" w:rsidRPr="00320EB3">
              <w:rPr>
                <w:sz w:val="28"/>
                <w:szCs w:val="28"/>
                <w:lang w:val="az-Latn-AZ"/>
              </w:rPr>
              <w:t xml:space="preserve"> </w:t>
            </w:r>
            <w:r w:rsidR="00BA796E" w:rsidRPr="00320EB3">
              <w:rPr>
                <w:sz w:val="28"/>
                <w:szCs w:val="28"/>
                <w:lang w:val="az-Latn-AZ"/>
              </w:rPr>
              <w:t xml:space="preserve"> National and Foreign Affairs Volume</w:t>
            </w:r>
            <w:r w:rsidR="007E4E5A" w:rsidRPr="00320EB3">
              <w:rPr>
                <w:sz w:val="28"/>
                <w:szCs w:val="28"/>
                <w:lang w:val="az-Latn-AZ"/>
              </w:rPr>
              <w:t xml:space="preserve"> 7; April-June 2008</w:t>
            </w:r>
          </w:p>
          <w:p w:rsidR="005E3BA6" w:rsidRPr="00320EB3" w:rsidRDefault="007E4E5A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10. Formarea genului politist in literature engleza. Artikle. “Contomporanul ideea Europeano” </w:t>
            </w:r>
          </w:p>
          <w:p w:rsidR="007E4E5A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 </w:t>
            </w:r>
            <w:r w:rsidR="007E4E5A" w:rsidRPr="00320EB3">
              <w:rPr>
                <w:sz w:val="28"/>
                <w:szCs w:val="28"/>
                <w:lang w:val="az-Latn-AZ"/>
              </w:rPr>
              <w:t>Ruminia ANUL XIX NR 7(676) Julie 2008,</w:t>
            </w:r>
            <w:r w:rsidR="00D36C8F" w:rsidRPr="00320EB3">
              <w:rPr>
                <w:sz w:val="28"/>
                <w:szCs w:val="28"/>
                <w:lang w:val="az-Latn-AZ"/>
              </w:rPr>
              <w:t xml:space="preserve"> p 14</w:t>
            </w:r>
          </w:p>
        </w:tc>
      </w:tr>
      <w:tr w:rsidR="00320EB3" w:rsidRPr="00250CA0" w:rsidTr="00A03075">
        <w:trPr>
          <w:gridAfter w:val="3"/>
          <w:wAfter w:w="1789" w:type="dxa"/>
          <w:trHeight w:val="566"/>
        </w:trPr>
        <w:tc>
          <w:tcPr>
            <w:tcW w:w="12759" w:type="dxa"/>
            <w:gridSpan w:val="2"/>
            <w:shd w:val="clear" w:color="auto" w:fill="auto"/>
          </w:tcPr>
          <w:p w:rsidR="005E3BA6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11. Amerika ailəsinin problemləri. Məqalə. AMEA “Filologiya məsələləri”, 2009, №9</w:t>
            </w:r>
          </w:p>
          <w:p w:rsidR="005E3BA6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12. Aqata Kristi və Azərbaycan. Məqalə, AMEA “Filologiya məsələləri”, 2009, №11</w:t>
            </w:r>
          </w:p>
          <w:p w:rsidR="00320EB3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13. Putujem u Azerbeidzan. Kitab. Azərbaycan–Serbiya Mədəniyyət Mərkəzi. Serbiya,</w:t>
            </w:r>
          </w:p>
          <w:p w:rsidR="005E3BA6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</w:t>
            </w:r>
            <w:r w:rsidR="005E3BA6" w:rsidRPr="00320EB3">
              <w:rPr>
                <w:sz w:val="28"/>
                <w:szCs w:val="28"/>
                <w:lang w:val="az-Latn-AZ"/>
              </w:rPr>
              <w:t xml:space="preserve"> Belqrad. 2012. 3000 tiraj</w:t>
            </w:r>
          </w:p>
          <w:p w:rsidR="00320EB3" w:rsidRPr="00320EB3" w:rsidRDefault="005E3BA6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14. Aqata Kristinin əsərlərində baş qəhrəman obrazları. Məqalə. AMEA “Filologiya </w:t>
            </w:r>
          </w:p>
          <w:p w:rsidR="005E3BA6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 </w:t>
            </w:r>
            <w:r w:rsidR="005E3BA6" w:rsidRPr="00320EB3">
              <w:rPr>
                <w:sz w:val="28"/>
                <w:szCs w:val="28"/>
                <w:lang w:val="az-Latn-AZ"/>
              </w:rPr>
              <w:t>məsələləri”, 2014, №4,  B/m. Ruqiyyə Mirzəyeva</w:t>
            </w:r>
          </w:p>
          <w:p w:rsidR="00320EB3" w:rsidRPr="00320EB3" w:rsidRDefault="005E3BA6" w:rsidP="00A03075">
            <w:pPr>
              <w:spacing w:line="360" w:lineRule="auto"/>
              <w:ind w:right="-2164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15. İngilis dilində ictimai-siyasi terminlərin Azərbaycan dilində tərcümə prosesində qarşıya</w:t>
            </w:r>
          </w:p>
          <w:p w:rsidR="004D1494" w:rsidRDefault="005E3BA6" w:rsidP="00A03075">
            <w:pPr>
              <w:spacing w:line="360" w:lineRule="auto"/>
              <w:ind w:right="-2164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lastRenderedPageBreak/>
              <w:t xml:space="preserve"> </w:t>
            </w:r>
            <w:r w:rsidR="00320EB3" w:rsidRPr="00320EB3">
              <w:rPr>
                <w:sz w:val="28"/>
                <w:szCs w:val="28"/>
                <w:lang w:val="az-Latn-AZ"/>
              </w:rPr>
              <w:t xml:space="preserve">    </w:t>
            </w:r>
            <w:r w:rsidR="00800EFF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 xml:space="preserve">çıxan çətinliklər. Məqalə. AMEA “Filologiya məsələləri”, 2014, №5, </w:t>
            </w:r>
            <w:r w:rsidR="00A03075">
              <w:rPr>
                <w:sz w:val="28"/>
                <w:szCs w:val="28"/>
                <w:lang w:val="az-Latn-AZ"/>
              </w:rPr>
              <w:t>B/m. R.</w:t>
            </w:r>
            <w:r w:rsidR="004D1494">
              <w:rPr>
                <w:sz w:val="28"/>
                <w:szCs w:val="28"/>
                <w:lang w:val="az-Latn-AZ"/>
              </w:rPr>
              <w:t xml:space="preserve"> </w:t>
            </w:r>
            <w:r w:rsidR="00A03075" w:rsidRPr="00320EB3">
              <w:rPr>
                <w:sz w:val="28"/>
                <w:szCs w:val="28"/>
                <w:lang w:val="az-Latn-AZ"/>
              </w:rPr>
              <w:t>Mirzəyeva</w:t>
            </w:r>
          </w:p>
          <w:p w:rsidR="005E3BA6" w:rsidRPr="00320EB3" w:rsidRDefault="004D1494" w:rsidP="00A03075">
            <w:pPr>
              <w:spacing w:line="360" w:lineRule="auto"/>
              <w:ind w:right="-2164"/>
              <w:jc w:val="both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 xml:space="preserve">      </w:t>
            </w:r>
          </w:p>
        </w:tc>
      </w:tr>
      <w:tr w:rsidR="00320EB3" w:rsidRPr="00320EB3" w:rsidTr="005E3BA6">
        <w:tc>
          <w:tcPr>
            <w:tcW w:w="14548" w:type="dxa"/>
            <w:gridSpan w:val="5"/>
            <w:shd w:val="clear" w:color="auto" w:fill="auto"/>
          </w:tcPr>
          <w:p w:rsidR="00A03075" w:rsidRDefault="00A03075" w:rsidP="00A03075">
            <w:pPr>
              <w:spacing w:line="360" w:lineRule="auto"/>
              <w:ind w:right="743"/>
              <w:jc w:val="both"/>
              <w:rPr>
                <w:sz w:val="28"/>
                <w:szCs w:val="28"/>
                <w:lang w:val="az-Latn-AZ"/>
              </w:rPr>
            </w:pPr>
          </w:p>
          <w:p w:rsidR="005E3BA6" w:rsidRPr="00320EB3" w:rsidRDefault="001C2998" w:rsidP="00A03075">
            <w:pPr>
              <w:spacing w:line="360" w:lineRule="auto"/>
              <w:ind w:right="743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16. Чингиз Абдулаев како основоположник на политички от детективски роман во</w:t>
            </w:r>
          </w:p>
          <w:p w:rsidR="001C2998" w:rsidRPr="00320EB3" w:rsidRDefault="001C2998" w:rsidP="00A03075">
            <w:pPr>
              <w:spacing w:line="360" w:lineRule="auto"/>
              <w:ind w:right="743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</w:t>
            </w:r>
            <w:r w:rsidR="00320EB3" w:rsidRPr="00320EB3">
              <w:rPr>
                <w:sz w:val="28"/>
                <w:szCs w:val="28"/>
                <w:lang w:val="az-Latn-AZ"/>
              </w:rPr>
              <w:t xml:space="preserve">      </w:t>
            </w:r>
            <w:r w:rsidRPr="00320EB3">
              <w:rPr>
                <w:sz w:val="28"/>
                <w:szCs w:val="28"/>
                <w:lang w:val="az-Latn-AZ"/>
              </w:rPr>
              <w:t xml:space="preserve">Азербачан. </w:t>
            </w:r>
            <w:r w:rsidRPr="00320EB3">
              <w:rPr>
                <w:sz w:val="28"/>
                <w:szCs w:val="28"/>
                <w:lang w:val="az-Cyrl-AZ"/>
              </w:rPr>
              <w:t>Məqalə</w:t>
            </w:r>
            <w:r w:rsidRPr="00320EB3">
              <w:rPr>
                <w:sz w:val="28"/>
                <w:szCs w:val="28"/>
                <w:lang w:val="az-Latn-AZ"/>
              </w:rPr>
              <w:t xml:space="preserve">. Institute of </w:t>
            </w:r>
            <w:r w:rsidR="005D555C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Makedonian Literature. Context 13. Skopya-2015</w:t>
            </w:r>
          </w:p>
        </w:tc>
      </w:tr>
      <w:tr w:rsidR="00320EB3" w:rsidRPr="00320EB3" w:rsidTr="00320EB3">
        <w:trPr>
          <w:gridAfter w:val="1"/>
          <w:wAfter w:w="597" w:type="dxa"/>
          <w:trHeight w:val="425"/>
        </w:trPr>
        <w:tc>
          <w:tcPr>
            <w:tcW w:w="13951" w:type="dxa"/>
            <w:gridSpan w:val="4"/>
            <w:shd w:val="clear" w:color="auto" w:fill="auto"/>
          </w:tcPr>
          <w:p w:rsidR="00320EB3" w:rsidRPr="00320EB3" w:rsidRDefault="001C2998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17. Chingiz Abdullayev as the Founder of a political Detektive in Azerbaijan. Tezis.</w:t>
            </w:r>
          </w:p>
          <w:p w:rsidR="00320EB3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</w:t>
            </w:r>
            <w:r w:rsidR="001C2998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 xml:space="preserve">   </w:t>
            </w:r>
            <w:r w:rsidR="001C2998" w:rsidRPr="00320EB3">
              <w:rPr>
                <w:sz w:val="28"/>
                <w:szCs w:val="28"/>
                <w:lang w:val="az-Latn-AZ"/>
              </w:rPr>
              <w:t>Faculty of Philosophy University of Novi Sad. Republika Serbiya. Third İnternational</w:t>
            </w:r>
          </w:p>
          <w:p w:rsidR="00320EB3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</w:t>
            </w:r>
            <w:r w:rsidR="001C2998" w:rsidRPr="00320EB3"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 xml:space="preserve"> </w:t>
            </w:r>
            <w:r w:rsidR="001C2998" w:rsidRPr="00320EB3">
              <w:rPr>
                <w:sz w:val="28"/>
                <w:szCs w:val="28"/>
                <w:lang w:val="az-Latn-AZ"/>
              </w:rPr>
              <w:t>İnterdisciplinary Conference for young Scholars in Social Scences and Humanities</w:t>
            </w:r>
            <w:r w:rsidRPr="00320EB3">
              <w:rPr>
                <w:sz w:val="28"/>
                <w:szCs w:val="28"/>
                <w:lang w:val="az-Latn-AZ"/>
              </w:rPr>
              <w:t>.</w:t>
            </w:r>
          </w:p>
          <w:p w:rsidR="001C2998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  </w:t>
            </w:r>
            <w:r w:rsidR="001C2998" w:rsidRPr="00320EB3">
              <w:rPr>
                <w:sz w:val="28"/>
                <w:szCs w:val="28"/>
                <w:lang w:val="az-Latn-AZ"/>
              </w:rPr>
              <w:t>Context-2015</w:t>
            </w:r>
          </w:p>
          <w:p w:rsidR="00320EB3" w:rsidRPr="00320EB3" w:rsidRDefault="001C2998" w:rsidP="00A03075">
            <w:pPr>
              <w:spacing w:line="360" w:lineRule="auto"/>
              <w:jc w:val="both"/>
              <w:rPr>
                <w:sz w:val="28"/>
                <w:szCs w:val="28"/>
                <w:lang w:val="sr-Latn-RS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18. “Serb xalqının tanınmış qadınları”(azərbaycan dilində) “Znamenite </w:t>
            </w:r>
            <w:r w:rsidRPr="00320EB3">
              <w:rPr>
                <w:sz w:val="28"/>
                <w:szCs w:val="28"/>
                <w:lang w:val="sr-Latn-RS"/>
              </w:rPr>
              <w:t>Žene Azerbejdžana“</w:t>
            </w:r>
          </w:p>
          <w:p w:rsidR="00320EB3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sr-Latn-RS"/>
              </w:rPr>
              <w:t xml:space="preserve">     </w:t>
            </w:r>
            <w:r w:rsidR="001C2998" w:rsidRPr="00320EB3">
              <w:rPr>
                <w:sz w:val="28"/>
                <w:szCs w:val="28"/>
                <w:lang w:val="sr-Latn-RS"/>
              </w:rPr>
              <w:t xml:space="preserve"> </w:t>
            </w:r>
            <w:r w:rsidR="001C2998" w:rsidRPr="00320EB3">
              <w:rPr>
                <w:sz w:val="28"/>
                <w:szCs w:val="28"/>
                <w:lang w:val="az-Latn-AZ"/>
              </w:rPr>
              <w:t xml:space="preserve">(serb dilində). Kitab. Serbiya </w:t>
            </w:r>
            <w:r w:rsidRPr="00320EB3">
              <w:rPr>
                <w:sz w:val="28"/>
                <w:szCs w:val="28"/>
                <w:lang w:val="az-Latn-AZ"/>
              </w:rPr>
              <w:t xml:space="preserve">    </w:t>
            </w:r>
            <w:r w:rsidR="001C2998" w:rsidRPr="00320EB3">
              <w:rPr>
                <w:sz w:val="28"/>
                <w:szCs w:val="28"/>
                <w:lang w:val="az-Latn-AZ"/>
              </w:rPr>
              <w:t>Respublikası.“Jovan” nəşriyyatı. Belqrad-2016,1500 tiraj.</w:t>
            </w:r>
          </w:p>
          <w:p w:rsidR="00320EB3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     </w:t>
            </w:r>
            <w:r w:rsidR="001C2998" w:rsidRPr="00320EB3">
              <w:rPr>
                <w:sz w:val="28"/>
                <w:szCs w:val="28"/>
                <w:lang w:val="az-Latn-AZ"/>
              </w:rPr>
              <w:t xml:space="preserve"> Prof. Zərifə Əlizadə</w:t>
            </w:r>
          </w:p>
          <w:p w:rsid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19. “</w:t>
            </w:r>
            <w:r w:rsidRPr="00320EB3">
              <w:rPr>
                <w:sz w:val="28"/>
                <w:szCs w:val="28"/>
                <w:lang w:val="sr-Cyrl-RS"/>
              </w:rPr>
              <w:t>Опоненте Европе</w:t>
            </w:r>
            <w:r w:rsidRPr="00320EB3">
              <w:rPr>
                <w:sz w:val="28"/>
                <w:szCs w:val="28"/>
                <w:lang w:val="az-Latn-AZ"/>
              </w:rPr>
              <w:t xml:space="preserve">  </w:t>
            </w:r>
            <w:r w:rsidRPr="00320EB3">
              <w:rPr>
                <w:sz w:val="28"/>
                <w:szCs w:val="28"/>
                <w:lang w:val="sr-Cyrl-RS"/>
              </w:rPr>
              <w:t>“Чингиз Абдулајев</w:t>
            </w:r>
            <w:r w:rsidRPr="00320EB3">
              <w:rPr>
                <w:sz w:val="28"/>
                <w:szCs w:val="28"/>
                <w:lang w:val="az-Latn-AZ"/>
              </w:rPr>
              <w:t xml:space="preserve">(serb dilində). Kitabın redaktoru, Serbiya </w:t>
            </w:r>
          </w:p>
          <w:p w:rsidR="00320EB3" w:rsidRP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 xml:space="preserve">       </w:t>
            </w:r>
            <w:r w:rsidRPr="00320EB3">
              <w:rPr>
                <w:sz w:val="28"/>
                <w:szCs w:val="28"/>
                <w:lang w:val="az-Latn-AZ"/>
              </w:rPr>
              <w:t>Respublikası,</w:t>
            </w:r>
            <w:r>
              <w:rPr>
                <w:sz w:val="28"/>
                <w:szCs w:val="28"/>
                <w:lang w:val="az-Latn-AZ"/>
              </w:rPr>
              <w:t xml:space="preserve"> “Jovan” nəşriyyatı, </w:t>
            </w:r>
            <w:r w:rsidRPr="00320EB3">
              <w:rPr>
                <w:sz w:val="28"/>
                <w:szCs w:val="28"/>
                <w:lang w:val="az-Latn-AZ"/>
              </w:rPr>
              <w:t xml:space="preserve">Beograd-2016, </w:t>
            </w:r>
            <w:r>
              <w:rPr>
                <w:sz w:val="28"/>
                <w:szCs w:val="28"/>
                <w:lang w:val="az-Latn-AZ"/>
              </w:rPr>
              <w:t>300 tiraj</w:t>
            </w:r>
          </w:p>
          <w:p w:rsidR="00320EB3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sr-Latn-RS"/>
              </w:rPr>
            </w:pPr>
            <w:r w:rsidRPr="00320EB3">
              <w:rPr>
                <w:sz w:val="28"/>
                <w:szCs w:val="28"/>
                <w:lang w:val="az-Latn-AZ"/>
              </w:rPr>
              <w:t>20. “</w:t>
            </w:r>
            <w:r w:rsidRPr="00320EB3">
              <w:rPr>
                <w:sz w:val="28"/>
                <w:szCs w:val="28"/>
                <w:lang w:val="sr-Latn-RS"/>
              </w:rPr>
              <w:t xml:space="preserve">Multikultiralizam: iskustvo Azerbajdžana“. </w:t>
            </w:r>
            <w:r w:rsidRPr="00320EB3">
              <w:rPr>
                <w:sz w:val="28"/>
                <w:szCs w:val="28"/>
                <w:lang w:val="az-Latn-AZ"/>
              </w:rPr>
              <w:t>Redaktor,</w:t>
            </w:r>
            <w:r w:rsidRPr="00320EB3">
              <w:rPr>
                <w:sz w:val="28"/>
                <w:szCs w:val="28"/>
                <w:lang w:val="sr-Latn-RS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ön sözün müəllifi</w:t>
            </w:r>
            <w:r>
              <w:rPr>
                <w:sz w:val="28"/>
                <w:szCs w:val="28"/>
                <w:lang w:val="az-Latn-AZ"/>
              </w:rPr>
              <w:t>.</w:t>
            </w:r>
            <w:r w:rsidRPr="00320EB3">
              <w:rPr>
                <w:sz w:val="28"/>
                <w:szCs w:val="28"/>
                <w:lang w:val="az-Latn-AZ"/>
              </w:rPr>
              <w:t xml:space="preserve"> İnstitute za</w:t>
            </w:r>
            <w:r>
              <w:rPr>
                <w:sz w:val="28"/>
                <w:szCs w:val="28"/>
                <w:lang w:val="sr-Latn-RS"/>
              </w:rPr>
              <w:t xml:space="preserve"> </w:t>
            </w:r>
          </w:p>
          <w:p w:rsidR="00A03075" w:rsidRDefault="00800EFF" w:rsidP="00A03075">
            <w:pPr>
              <w:spacing w:line="360" w:lineRule="auto"/>
              <w:jc w:val="both"/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 xml:space="preserve">      </w:t>
            </w:r>
            <w:r w:rsidR="00320EB3" w:rsidRPr="00320EB3">
              <w:rPr>
                <w:sz w:val="28"/>
                <w:szCs w:val="28"/>
                <w:lang w:val="sr-Latn-RS"/>
              </w:rPr>
              <w:t>međunarodni politiku i privredu, Beograd-2018, 100 tiraj.</w:t>
            </w:r>
          </w:p>
          <w:p w:rsidR="00A03075" w:rsidRDefault="00320EB3" w:rsidP="00A03075">
            <w:pPr>
              <w:spacing w:line="360" w:lineRule="auto"/>
              <w:jc w:val="both"/>
              <w:rPr>
                <w:sz w:val="28"/>
                <w:szCs w:val="28"/>
                <w:lang w:val="sr-Latn-RS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 </w:t>
            </w:r>
            <w:r w:rsidR="00A03075" w:rsidRPr="00320EB3">
              <w:rPr>
                <w:sz w:val="28"/>
                <w:szCs w:val="28"/>
                <w:lang w:val="az-Latn-AZ"/>
              </w:rPr>
              <w:t>21. Heydər Əliyev: Multikulturalizm və tolerantlıq ideologiyası (</w:t>
            </w:r>
            <w:r w:rsidR="00A03075" w:rsidRPr="00320EB3">
              <w:rPr>
                <w:sz w:val="28"/>
                <w:szCs w:val="28"/>
                <w:lang w:val="sr-Latn-RS"/>
              </w:rPr>
              <w:t xml:space="preserve">I </w:t>
            </w:r>
            <w:r w:rsidR="00A03075" w:rsidRPr="00320EB3">
              <w:rPr>
                <w:sz w:val="28"/>
                <w:szCs w:val="28"/>
                <w:lang w:val="az-Latn-AZ"/>
              </w:rPr>
              <w:t>Beynəl</w:t>
            </w:r>
            <w:r w:rsidR="00A03075" w:rsidRPr="00320EB3">
              <w:rPr>
                <w:sz w:val="28"/>
                <w:szCs w:val="28"/>
                <w:lang w:val="sr-Latn-RS"/>
              </w:rPr>
              <w:t>lxalq Konfrans).</w:t>
            </w:r>
          </w:p>
          <w:p w:rsidR="00A03075" w:rsidRPr="00320EB3" w:rsidRDefault="00A03075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sr-Latn-RS"/>
              </w:rPr>
              <w:t xml:space="preserve"> </w:t>
            </w:r>
            <w:r>
              <w:rPr>
                <w:sz w:val="28"/>
                <w:szCs w:val="28"/>
                <w:lang w:val="sr-Latn-RS"/>
              </w:rPr>
              <w:t xml:space="preserve">     </w:t>
            </w:r>
            <w:r w:rsidRPr="00320EB3">
              <w:rPr>
                <w:sz w:val="28"/>
                <w:szCs w:val="28"/>
                <w:lang w:val="sr-Latn-RS"/>
              </w:rPr>
              <w:t xml:space="preserve">Çıxış. </w:t>
            </w:r>
            <w:r w:rsidRPr="00320EB3">
              <w:rPr>
                <w:sz w:val="28"/>
                <w:szCs w:val="28"/>
                <w:lang w:val="az-Latn-AZ"/>
              </w:rPr>
              <w:t>Serbiya Respublikası,</w:t>
            </w:r>
            <w:r w:rsidRPr="00320EB3">
              <w:rPr>
                <w:sz w:val="28"/>
                <w:szCs w:val="28"/>
                <w:lang w:val="sr-Latn-RS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Belqrad Universiteti,</w:t>
            </w:r>
            <w:r w:rsidRPr="00320EB3">
              <w:rPr>
                <w:sz w:val="28"/>
                <w:szCs w:val="28"/>
                <w:lang w:val="sr-Latn-RS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Belqrad-2018, 25 aprel</w:t>
            </w:r>
          </w:p>
          <w:p w:rsidR="00A03075" w:rsidRDefault="00A03075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>22. “Platon se izgleda raz</w:t>
            </w:r>
            <w:r>
              <w:rPr>
                <w:sz w:val="28"/>
                <w:szCs w:val="28"/>
                <w:lang w:val="az-Latn-AZ"/>
              </w:rPr>
              <w:t xml:space="preserve">boleo...”  izabrane pripovetke, </w:t>
            </w:r>
            <w:r w:rsidRPr="00320EB3">
              <w:rPr>
                <w:sz w:val="28"/>
                <w:szCs w:val="28"/>
                <w:lang w:val="az-Latn-AZ"/>
              </w:rPr>
              <w:t xml:space="preserve">Kamal Abdulla (serb dilində). </w:t>
            </w:r>
          </w:p>
          <w:p w:rsidR="00A03075" w:rsidRDefault="00A03075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 xml:space="preserve">      </w:t>
            </w:r>
            <w:r w:rsidRPr="00320EB3">
              <w:rPr>
                <w:sz w:val="28"/>
                <w:szCs w:val="28"/>
                <w:lang w:val="az-Latn-AZ"/>
              </w:rPr>
              <w:t>Kitabın</w:t>
            </w:r>
            <w:r>
              <w:rPr>
                <w:sz w:val="28"/>
                <w:szCs w:val="28"/>
                <w:lang w:val="az-Latn-AZ"/>
              </w:rPr>
              <w:t xml:space="preserve">  </w:t>
            </w:r>
            <w:r w:rsidRPr="00320EB3">
              <w:rPr>
                <w:sz w:val="28"/>
                <w:szCs w:val="28"/>
                <w:lang w:val="az-Latn-AZ"/>
              </w:rPr>
              <w:t>tərtibatçısı, redaktoru. Serbiya Respublikası, “Verzal” nəşriyyatı, Belqrad-2018,</w:t>
            </w:r>
          </w:p>
          <w:p w:rsidR="00A03075" w:rsidRPr="00320EB3" w:rsidRDefault="00A03075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 xml:space="preserve">       1000 tiraj</w:t>
            </w:r>
          </w:p>
          <w:p w:rsidR="00A03075" w:rsidRDefault="00A03075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 w:rsidRPr="00320EB3">
              <w:rPr>
                <w:sz w:val="28"/>
                <w:szCs w:val="28"/>
                <w:lang w:val="az-Latn-AZ"/>
              </w:rPr>
              <w:t xml:space="preserve">23. Teaching new Literature Genres at the Azerbaijan University of Languages. Məruzə. </w:t>
            </w:r>
          </w:p>
          <w:p w:rsidR="001C2998" w:rsidRPr="00320EB3" w:rsidRDefault="00A03075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 xml:space="preserve">      </w:t>
            </w:r>
            <w:r w:rsidRPr="00320EB3">
              <w:rPr>
                <w:sz w:val="28"/>
                <w:szCs w:val="28"/>
                <w:lang w:val="az-Latn-AZ"/>
              </w:rPr>
              <w:t>Serbiya</w:t>
            </w:r>
            <w:r>
              <w:rPr>
                <w:sz w:val="28"/>
                <w:szCs w:val="28"/>
                <w:lang w:val="az-Latn-AZ"/>
              </w:rPr>
              <w:t xml:space="preserve"> </w:t>
            </w:r>
            <w:r w:rsidRPr="00320EB3">
              <w:rPr>
                <w:sz w:val="28"/>
                <w:szCs w:val="28"/>
                <w:lang w:val="az-Latn-AZ"/>
              </w:rPr>
              <w:t>Respublikası, Belqrad Universiteti. Filologiya fakultesi. Belqrad 2018.</w:t>
            </w:r>
          </w:p>
        </w:tc>
      </w:tr>
      <w:tr w:rsidR="00320EB3" w:rsidRPr="00320EB3" w:rsidTr="005E3BA6">
        <w:trPr>
          <w:gridAfter w:val="4"/>
          <w:wAfter w:w="3349" w:type="dxa"/>
          <w:trHeight w:val="9982"/>
        </w:trPr>
        <w:tc>
          <w:tcPr>
            <w:tcW w:w="11199" w:type="dxa"/>
            <w:shd w:val="clear" w:color="auto" w:fill="auto"/>
          </w:tcPr>
          <w:p w:rsidR="005D555C" w:rsidRPr="00320EB3" w:rsidRDefault="005D555C" w:rsidP="00A03075">
            <w:pPr>
              <w:spacing w:line="360" w:lineRule="auto"/>
              <w:jc w:val="both"/>
              <w:rPr>
                <w:sz w:val="28"/>
                <w:szCs w:val="28"/>
                <w:lang w:val="az-Latn-AZ"/>
              </w:rPr>
            </w:pPr>
          </w:p>
        </w:tc>
      </w:tr>
    </w:tbl>
    <w:p w:rsidR="00B72C83" w:rsidRPr="00320EB3" w:rsidRDefault="00B72C83" w:rsidP="00A03075">
      <w:pPr>
        <w:spacing w:line="360" w:lineRule="auto"/>
        <w:jc w:val="both"/>
        <w:rPr>
          <w:b/>
          <w:sz w:val="28"/>
          <w:szCs w:val="28"/>
          <w:lang w:val="az-Latn-AZ"/>
        </w:rPr>
      </w:pPr>
    </w:p>
    <w:p w:rsidR="00B72C83" w:rsidRPr="00320EB3" w:rsidRDefault="00B72C83" w:rsidP="00A03075">
      <w:pPr>
        <w:spacing w:line="360" w:lineRule="auto"/>
        <w:jc w:val="both"/>
        <w:rPr>
          <w:b/>
          <w:sz w:val="28"/>
          <w:szCs w:val="28"/>
          <w:lang w:val="az-Latn-AZ"/>
        </w:rPr>
      </w:pPr>
    </w:p>
    <w:p w:rsidR="00C13F93" w:rsidRPr="00320EB3" w:rsidRDefault="00C13F93" w:rsidP="00A03075">
      <w:pPr>
        <w:spacing w:line="360" w:lineRule="auto"/>
        <w:jc w:val="both"/>
        <w:rPr>
          <w:sz w:val="28"/>
          <w:szCs w:val="28"/>
        </w:rPr>
      </w:pPr>
    </w:p>
    <w:sectPr w:rsidR="00C13F93" w:rsidRPr="00320EB3" w:rsidSect="005D555C">
      <w:pgSz w:w="12240" w:h="15840"/>
      <w:pgMar w:top="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163" w:rsidRDefault="008D3163" w:rsidP="00D36C8F">
      <w:r>
        <w:separator/>
      </w:r>
    </w:p>
  </w:endnote>
  <w:endnote w:type="continuationSeparator" w:id="0">
    <w:p w:rsidR="008D3163" w:rsidRDefault="008D3163" w:rsidP="00D3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163" w:rsidRDefault="008D3163" w:rsidP="00D36C8F">
      <w:r>
        <w:separator/>
      </w:r>
    </w:p>
  </w:footnote>
  <w:footnote w:type="continuationSeparator" w:id="0">
    <w:p w:rsidR="008D3163" w:rsidRDefault="008D3163" w:rsidP="00D36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84F80"/>
    <w:multiLevelType w:val="hybridMultilevel"/>
    <w:tmpl w:val="3E2C9504"/>
    <w:lvl w:ilvl="0" w:tplc="4A0CFF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73D22"/>
    <w:multiLevelType w:val="hybridMultilevel"/>
    <w:tmpl w:val="77FEB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83"/>
    <w:rsid w:val="00056ED5"/>
    <w:rsid w:val="000764DF"/>
    <w:rsid w:val="00114CA8"/>
    <w:rsid w:val="001C2998"/>
    <w:rsid w:val="00250CA0"/>
    <w:rsid w:val="00320EB3"/>
    <w:rsid w:val="004D1494"/>
    <w:rsid w:val="00504FE8"/>
    <w:rsid w:val="005D555C"/>
    <w:rsid w:val="005E3BA6"/>
    <w:rsid w:val="00670D6B"/>
    <w:rsid w:val="00691D1F"/>
    <w:rsid w:val="007B5CA1"/>
    <w:rsid w:val="007E4E5A"/>
    <w:rsid w:val="007F53BE"/>
    <w:rsid w:val="007F6946"/>
    <w:rsid w:val="00800EFF"/>
    <w:rsid w:val="008D3163"/>
    <w:rsid w:val="009E3080"/>
    <w:rsid w:val="00A03075"/>
    <w:rsid w:val="00B276CF"/>
    <w:rsid w:val="00B72C83"/>
    <w:rsid w:val="00BA796E"/>
    <w:rsid w:val="00C13F93"/>
    <w:rsid w:val="00D36C8F"/>
    <w:rsid w:val="00E03E0E"/>
    <w:rsid w:val="00E3333E"/>
    <w:rsid w:val="00EE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C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6C8F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6C8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36C8F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6C8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C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6C8F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6C8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36C8F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6C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F4DE1-21F8-4F11-A38D-D8A3BEEF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2018-11-20T05:46:00Z</cp:lastPrinted>
  <dcterms:created xsi:type="dcterms:W3CDTF">2018-11-19T07:53:00Z</dcterms:created>
  <dcterms:modified xsi:type="dcterms:W3CDTF">2018-11-23T13:59:00Z</dcterms:modified>
</cp:coreProperties>
</file>